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A6B3C" w:rsidRDefault="00D11F76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180"/>
        <w:gridCol w:w="938"/>
        <w:gridCol w:w="837"/>
        <w:gridCol w:w="277"/>
        <w:gridCol w:w="280"/>
        <w:gridCol w:w="416"/>
        <w:gridCol w:w="141"/>
        <w:gridCol w:w="695"/>
        <w:gridCol w:w="699"/>
      </w:tblGrid>
      <w:tr w:rsidR="00CA6B3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B3C" w:rsidRDefault="00D11F7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A6B3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A6B3C" w:rsidRDefault="00D11F7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化石营地区电力安全隐患改造项目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呼家楼街道办事处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呼家楼街道办事处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阮翀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65078970</w:t>
            </w:r>
          </w:p>
        </w:tc>
      </w:tr>
      <w:tr w:rsidR="00CA6B3C">
        <w:trPr>
          <w:trHeight w:hRule="exact" w:val="462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124.0696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124.0696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60.3983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124.0696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124.0696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60.3983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A6B3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A6B3C">
        <w:trPr>
          <w:trHeight w:hRule="exact" w:val="18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梳理私拉乱接低压线，清理违规接线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规范架空线并梳理完毕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敷设低压电缆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米，安装入户线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10200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米，配电箱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电表处至入户线更换并梳理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户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341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部分居民意见不一致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17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" w:eastAsia="仿宋" w:hAnsi="仿宋" w:cs="仿宋" w:hint="eastAsia"/>
                <w:b w:val="0"/>
                <w:color w:val="000000"/>
                <w:kern w:val="0"/>
                <w:sz w:val="15"/>
                <w:szCs w:val="15"/>
              </w:rPr>
              <w:t>消除电力安全隐患，</w:t>
            </w:r>
            <w:r>
              <w:rPr>
                <w:rFonts w:ascii="仿宋" w:eastAsia="仿宋" w:hAnsi="仿宋" w:cs="仿宋" w:hint="eastAsia"/>
                <w:sz w:val="15"/>
                <w:szCs w:val="15"/>
              </w:rPr>
              <w:t>切实解决化石营地区私拉乱接电线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 w:val="0"/>
                <w:color w:val="000000"/>
                <w:kern w:val="0"/>
                <w:sz w:val="15"/>
                <w:szCs w:val="15"/>
              </w:rPr>
              <w:t>消除电力安全隐患，</w:t>
            </w:r>
            <w:r>
              <w:rPr>
                <w:rFonts w:ascii="仿宋" w:eastAsia="仿宋" w:hAnsi="仿宋" w:cs="仿宋" w:hint="eastAsia"/>
                <w:sz w:val="15"/>
                <w:szCs w:val="15"/>
              </w:rPr>
              <w:t>切实解决化石营地区私拉乱接电线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已完成梳理规范，并严格按照电力部门行业规范要求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10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由于前期居民意见不一致导致工期延后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6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124.0696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124.0696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124.0696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改善地区环境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创造良好生活环境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创造良好生活环境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创造良好生活环境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维护地区安全稳定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维护地区安全稳定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维护地区稳定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可持续发展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可持续发展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可持续发展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区级指标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排除电力安全隐患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排除电力安全隐患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公众投诉率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降低公众投诉率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降低公众投诉率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部分居民意见不一致</w:t>
            </w:r>
          </w:p>
        </w:tc>
      </w:tr>
      <w:tr w:rsidR="00CA6B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A6B3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D11F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B3C" w:rsidRDefault="00CA6B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A6B3C" w:rsidRDefault="00CA6B3C">
      <w:pPr>
        <w:rPr>
          <w:rFonts w:eastAsia="仿宋_GB2312"/>
          <w:b w:val="0"/>
          <w:sz w:val="32"/>
          <w:szCs w:val="32"/>
        </w:rPr>
      </w:pPr>
    </w:p>
    <w:sectPr w:rsidR="00CA6B3C" w:rsidSect="00CA6B3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2BE" w:rsidRDefault="00AF62BE" w:rsidP="00671061">
      <w:pPr>
        <w:ind w:firstLine="420"/>
      </w:pPr>
      <w:r>
        <w:separator/>
      </w:r>
    </w:p>
  </w:endnote>
  <w:endnote w:type="continuationSeparator" w:id="1">
    <w:p w:rsidR="00AF62BE" w:rsidRDefault="00AF62BE" w:rsidP="0067106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2BE" w:rsidRDefault="00AF62BE" w:rsidP="00671061">
      <w:pPr>
        <w:ind w:firstLine="420"/>
      </w:pPr>
      <w:r>
        <w:separator/>
      </w:r>
    </w:p>
  </w:footnote>
  <w:footnote w:type="continuationSeparator" w:id="1">
    <w:p w:rsidR="00AF62BE" w:rsidRDefault="00AF62BE" w:rsidP="00671061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30772"/>
    <w:rsid w:val="00653120"/>
    <w:rsid w:val="00671061"/>
    <w:rsid w:val="006721BB"/>
    <w:rsid w:val="0067443B"/>
    <w:rsid w:val="00676E0B"/>
    <w:rsid w:val="006C6289"/>
    <w:rsid w:val="006C7A52"/>
    <w:rsid w:val="006F4EC8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62BE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6B3C"/>
    <w:rsid w:val="00CD6026"/>
    <w:rsid w:val="00CF6D7B"/>
    <w:rsid w:val="00D0072D"/>
    <w:rsid w:val="00D11F76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8505C0D"/>
    <w:rsid w:val="0D4E44D4"/>
    <w:rsid w:val="0FD71D45"/>
    <w:rsid w:val="10750581"/>
    <w:rsid w:val="10E72CEF"/>
    <w:rsid w:val="193F288E"/>
    <w:rsid w:val="21866767"/>
    <w:rsid w:val="27476F64"/>
    <w:rsid w:val="28A82627"/>
    <w:rsid w:val="2AA84180"/>
    <w:rsid w:val="32DE5719"/>
    <w:rsid w:val="357B59EF"/>
    <w:rsid w:val="382B6775"/>
    <w:rsid w:val="3C8857BA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0C1C97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3C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A6B3C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A6B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A6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A6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A6B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A6B3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A6B3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6B3C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A6B3C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1044</Characters>
  <Application>Microsoft Office Word</Application>
  <DocSecurity>0</DocSecurity>
  <Lines>8</Lines>
  <Paragraphs>2</Paragraphs>
  <ScaleCrop>false</ScaleCrop>
  <Company>China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149</cp:revision>
  <cp:lastPrinted>2022-01-05T07:56:00Z</cp:lastPrinted>
  <dcterms:created xsi:type="dcterms:W3CDTF">2016-07-25T08:47:00Z</dcterms:created>
  <dcterms:modified xsi:type="dcterms:W3CDTF">2022-08-18T06:20:00Z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